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83879" w14:textId="5260067C" w:rsidR="001E24CD" w:rsidRDefault="009A2418" w:rsidP="001E24CD">
      <w:pPr>
        <w:pStyle w:val="Heading1"/>
        <w:jc w:val="center"/>
      </w:pPr>
      <w:r w:rsidRPr="001E24CD">
        <w:t>Operational Grant Performance Measure Worksheet</w:t>
      </w:r>
    </w:p>
    <w:p w14:paraId="7D122EB7" w14:textId="2A184F2F" w:rsidR="00F661DA" w:rsidRPr="00327E47" w:rsidRDefault="00F661DA" w:rsidP="00327E47">
      <w:pPr>
        <w:rPr>
          <w:rFonts w:ascii="Open Sans Light" w:hAnsi="Open Sans Light" w:cs="Open Sans Light"/>
        </w:rPr>
      </w:pPr>
    </w:p>
    <w:tbl>
      <w:tblPr>
        <w:tblStyle w:val="TableGrid"/>
        <w:tblW w:w="5000" w:type="pct"/>
        <w:tblInd w:w="0" w:type="dxa"/>
        <w:tblCellMar>
          <w:top w:w="6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0790"/>
      </w:tblGrid>
      <w:tr w:rsidR="00F661DA" w:rsidRPr="001E24CD" w14:paraId="6706C8C1" w14:textId="77777777" w:rsidTr="00327E47">
        <w:trPr>
          <w:trHeight w:val="60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D970E27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  <w:b/>
              </w:rPr>
              <w:t xml:space="preserve">Problem Statement </w:t>
            </w:r>
            <w:r w:rsidRPr="001E24CD">
              <w:rPr>
                <w:rFonts w:ascii="Open Sans Light" w:hAnsi="Open Sans Light" w:cs="Open Sans Light"/>
              </w:rPr>
              <w:t xml:space="preserve">(brief 1-2 sentence statement of the specific unmet need, problem, or issue in the community that your AmeriCorps program will address) </w:t>
            </w:r>
          </w:p>
        </w:tc>
      </w:tr>
      <w:tr w:rsidR="00F661DA" w:rsidRPr="001E24CD" w14:paraId="4E0F335A" w14:textId="77777777" w:rsidTr="00327E47">
        <w:trPr>
          <w:trHeight w:val="34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0851C" w14:textId="77777777" w:rsidR="00F661DA" w:rsidRPr="001E24CD" w:rsidRDefault="00F661DA" w:rsidP="00327E47">
            <w:pPr>
              <w:spacing w:after="160"/>
              <w:ind w:left="0" w:firstLine="0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6ADED005" w14:textId="77777777" w:rsidTr="00327E47">
        <w:trPr>
          <w:trHeight w:val="60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831D5AB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  <w:b/>
              </w:rPr>
              <w:t xml:space="preserve">Intervention </w:t>
            </w:r>
            <w:r w:rsidRPr="001E24CD">
              <w:rPr>
                <w:rFonts w:ascii="Open Sans Light" w:hAnsi="Open Sans Light" w:cs="Open Sans Light"/>
              </w:rPr>
              <w:t xml:space="preserve">(small paragraph describing type of intervention, design, and dosage of intervention – intensity, frequency, and duration) </w:t>
            </w:r>
          </w:p>
        </w:tc>
      </w:tr>
      <w:tr w:rsidR="00F661DA" w:rsidRPr="001E24CD" w14:paraId="0DD7B1FD" w14:textId="77777777" w:rsidTr="00327E47">
        <w:trPr>
          <w:trHeight w:val="205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F33ED" w14:textId="77777777" w:rsidR="00F661DA" w:rsidRPr="001E24CD" w:rsidRDefault="00F661DA" w:rsidP="00327E47">
            <w:pPr>
              <w:spacing w:after="160"/>
              <w:ind w:left="0" w:firstLine="0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2C63432A" w14:textId="77777777" w:rsidTr="00327E47">
        <w:trPr>
          <w:trHeight w:val="83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vAlign w:val="center"/>
          </w:tcPr>
          <w:p w14:paraId="26D3F4CE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  <w:b/>
              </w:rPr>
              <w:t>OUTPUT</w:t>
            </w:r>
            <w:r w:rsidRPr="001E24CD">
              <w:rPr>
                <w:rFonts w:ascii="Open Sans Light" w:hAnsi="Open Sans Light" w:cs="Open Sans Light"/>
              </w:rPr>
              <w:t xml:space="preserve"> </w:t>
            </w:r>
          </w:p>
        </w:tc>
      </w:tr>
      <w:tr w:rsidR="00F661DA" w:rsidRPr="001E24CD" w14:paraId="301B860D" w14:textId="77777777" w:rsidTr="00327E47">
        <w:trPr>
          <w:trHeight w:val="673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714668D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  <w:b/>
              </w:rPr>
              <w:t xml:space="preserve">National Performance Measure Number/Title </w:t>
            </w:r>
            <w:r w:rsidRPr="001E24CD">
              <w:rPr>
                <w:rFonts w:ascii="Open Sans Light" w:hAnsi="Open Sans Light" w:cs="Open Sans Light"/>
              </w:rPr>
              <w:t xml:space="preserve">OR </w:t>
            </w:r>
            <w:r w:rsidRPr="001E24CD">
              <w:rPr>
                <w:rFonts w:ascii="Open Sans Light" w:hAnsi="Open Sans Light" w:cs="Open Sans Light"/>
                <w:b/>
              </w:rPr>
              <w:t xml:space="preserve">Applicant-Determined </w:t>
            </w:r>
          </w:p>
          <w:p w14:paraId="64AF31EF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  <w:b/>
              </w:rPr>
              <w:t>Performance Measure Title</w:t>
            </w:r>
            <w:r w:rsidRPr="001E24CD">
              <w:rPr>
                <w:rFonts w:ascii="Open Sans Light" w:hAnsi="Open Sans Light" w:cs="Open Sans Light"/>
              </w:rPr>
              <w:t xml:space="preserve"> </w:t>
            </w:r>
          </w:p>
        </w:tc>
      </w:tr>
      <w:tr w:rsidR="00F661DA" w:rsidRPr="001E24CD" w14:paraId="31636E5C" w14:textId="77777777" w:rsidTr="00327E47">
        <w:trPr>
          <w:trHeight w:val="394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26D9A" w14:textId="77777777" w:rsidR="00F661DA" w:rsidRPr="001E24CD" w:rsidRDefault="00F661DA" w:rsidP="00327E47">
            <w:pPr>
              <w:spacing w:after="160"/>
              <w:ind w:left="0" w:firstLine="0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26C7ED56" w14:textId="77777777" w:rsidTr="00327E47">
        <w:trPr>
          <w:trHeight w:val="30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E8D88DA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  <w:b/>
              </w:rPr>
              <w:t xml:space="preserve">Target </w:t>
            </w:r>
            <w:r w:rsidRPr="001E24CD">
              <w:rPr>
                <w:rFonts w:ascii="Open Sans Light" w:hAnsi="Open Sans Light" w:cs="Open Sans Light"/>
              </w:rPr>
              <w:t xml:space="preserve">(the number you expect to reach – do not use percentages) </w:t>
            </w:r>
          </w:p>
        </w:tc>
      </w:tr>
      <w:tr w:rsidR="00F661DA" w:rsidRPr="001E24CD" w14:paraId="229DF581" w14:textId="77777777" w:rsidTr="00327E47">
        <w:trPr>
          <w:trHeight w:val="395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8C36C" w14:textId="77777777" w:rsidR="00F661DA" w:rsidRPr="001E24CD" w:rsidRDefault="00F661DA" w:rsidP="00327E47">
            <w:pPr>
              <w:spacing w:after="160"/>
              <w:ind w:left="0" w:firstLine="0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520ECF85" w14:textId="77777777" w:rsidTr="00327E47">
        <w:trPr>
          <w:trHeight w:val="30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0E02597" w14:textId="63977C56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  <w:b/>
              </w:rPr>
              <w:t xml:space="preserve"> Measured By </w:t>
            </w:r>
            <w:r w:rsidRPr="001E24CD">
              <w:rPr>
                <w:rFonts w:ascii="Open Sans Light" w:hAnsi="Open Sans Light" w:cs="Open Sans Light"/>
              </w:rPr>
              <w:t xml:space="preserve">(unit of measure or population, </w:t>
            </w:r>
            <w:r w:rsidR="00327E47" w:rsidRPr="001E24CD">
              <w:rPr>
                <w:rFonts w:ascii="Open Sans Light" w:hAnsi="Open Sans Light" w:cs="Open Sans Light"/>
              </w:rPr>
              <w:t>i.e.,</w:t>
            </w:r>
            <w:r w:rsidRPr="001E24CD">
              <w:rPr>
                <w:rFonts w:ascii="Open Sans Light" w:hAnsi="Open Sans Light" w:cs="Open Sans Light"/>
              </w:rPr>
              <w:t xml:space="preserve"> children, miles, etc.) </w:t>
            </w:r>
          </w:p>
        </w:tc>
      </w:tr>
      <w:tr w:rsidR="00F661DA" w:rsidRPr="001E24CD" w14:paraId="23F07EBF" w14:textId="77777777" w:rsidTr="00327E47">
        <w:trPr>
          <w:trHeight w:val="395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C0DF7" w14:textId="77777777" w:rsidR="00F661DA" w:rsidRPr="001E24CD" w:rsidRDefault="00F661DA" w:rsidP="00327E47">
            <w:pPr>
              <w:spacing w:after="160"/>
              <w:ind w:left="0" w:firstLine="0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625B0646" w14:textId="77777777" w:rsidTr="00327E47">
        <w:trPr>
          <w:trHeight w:val="60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C3B19D6" w14:textId="1D82C78C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  <w:b/>
              </w:rPr>
              <w:t xml:space="preserve">Instrument </w:t>
            </w:r>
            <w:r w:rsidRPr="001E24CD">
              <w:rPr>
                <w:rFonts w:ascii="Open Sans Light" w:hAnsi="Open Sans Light" w:cs="Open Sans Light"/>
              </w:rPr>
              <w:t>(</w:t>
            </w:r>
            <w:r w:rsidR="00285FAD">
              <w:rPr>
                <w:rFonts w:ascii="Open Sans Light" w:hAnsi="Open Sans Light" w:cs="Open Sans Light"/>
              </w:rPr>
              <w:t>e</w:t>
            </w:r>
            <w:r w:rsidRPr="001E24CD">
              <w:rPr>
                <w:rFonts w:ascii="Open Sans Light" w:hAnsi="Open Sans Light" w:cs="Open Sans Light"/>
              </w:rPr>
              <w:t xml:space="preserve">nter data collection tool and method, define the minimum dosage necessary to be counted as successful) </w:t>
            </w:r>
          </w:p>
        </w:tc>
      </w:tr>
      <w:tr w:rsidR="00F661DA" w:rsidRPr="001E24CD" w14:paraId="53C8728D" w14:textId="77777777" w:rsidTr="00327E47">
        <w:trPr>
          <w:trHeight w:val="394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C9BF9" w14:textId="77777777" w:rsidR="00F661DA" w:rsidRPr="001E24CD" w:rsidRDefault="00F661DA" w:rsidP="00327E47">
            <w:pPr>
              <w:spacing w:after="160"/>
              <w:ind w:left="0" w:firstLine="0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56BBAB63" w14:textId="77777777" w:rsidTr="00327E47">
        <w:trPr>
          <w:trHeight w:val="2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vAlign w:val="center"/>
          </w:tcPr>
          <w:p w14:paraId="4BDF75EC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  <w:b/>
              </w:rPr>
              <w:t>OUTCOME</w:t>
            </w:r>
            <w:r w:rsidRPr="001E24CD">
              <w:rPr>
                <w:rFonts w:ascii="Open Sans Light" w:hAnsi="Open Sans Light" w:cs="Open Sans Light"/>
              </w:rPr>
              <w:t xml:space="preserve"> </w:t>
            </w:r>
          </w:p>
        </w:tc>
      </w:tr>
      <w:tr w:rsidR="00F661DA" w:rsidRPr="001E24CD" w14:paraId="70BC8ADB" w14:textId="77777777" w:rsidTr="00285FAD">
        <w:trPr>
          <w:trHeight w:val="191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AC13289" w14:textId="6286B0E5" w:rsidR="00F661DA" w:rsidRPr="001E24CD" w:rsidRDefault="009A2418" w:rsidP="00285FAD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  <w:b/>
              </w:rPr>
              <w:t>Performance Measure Number/Title</w:t>
            </w:r>
          </w:p>
        </w:tc>
      </w:tr>
      <w:tr w:rsidR="00F661DA" w:rsidRPr="001E24CD" w14:paraId="73943373" w14:textId="77777777" w:rsidTr="00327E47">
        <w:trPr>
          <w:trHeight w:val="394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F2A4" w14:textId="77777777" w:rsidR="00F661DA" w:rsidRPr="001E24CD" w:rsidRDefault="00F661DA" w:rsidP="00327E47">
            <w:pPr>
              <w:spacing w:after="160"/>
              <w:ind w:left="0" w:firstLine="0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25A5A385" w14:textId="77777777" w:rsidTr="00327E47">
        <w:trPr>
          <w:trHeight w:val="30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786B39F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  <w:b/>
              </w:rPr>
              <w:t>Target</w:t>
            </w:r>
            <w:r w:rsidRPr="001E24CD">
              <w:rPr>
                <w:rFonts w:ascii="Open Sans Light" w:hAnsi="Open Sans Light" w:cs="Open Sans Light"/>
              </w:rPr>
              <w:t xml:space="preserve"> (the number you expect to reach – do not use percentages) </w:t>
            </w:r>
          </w:p>
        </w:tc>
      </w:tr>
      <w:tr w:rsidR="00F661DA" w:rsidRPr="001E24CD" w14:paraId="4574BCB7" w14:textId="77777777" w:rsidTr="00327E47">
        <w:trPr>
          <w:trHeight w:val="394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EE71A" w14:textId="77777777" w:rsidR="00F661DA" w:rsidRPr="001E24CD" w:rsidRDefault="00F661DA" w:rsidP="00327E47">
            <w:pPr>
              <w:spacing w:after="160"/>
              <w:ind w:left="0" w:firstLine="0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7146E64A" w14:textId="77777777" w:rsidTr="00327E47">
        <w:trPr>
          <w:trHeight w:val="42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A78A461" w14:textId="5C4897FC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  <w:b/>
              </w:rPr>
              <w:t>Measured By</w:t>
            </w:r>
            <w:r w:rsidRPr="001E24CD">
              <w:rPr>
                <w:rFonts w:ascii="Open Sans Light" w:hAnsi="Open Sans Light" w:cs="Open Sans Light"/>
              </w:rPr>
              <w:t xml:space="preserve"> (the unit of measure or population, </w:t>
            </w:r>
            <w:r w:rsidR="00327E47" w:rsidRPr="001E24CD">
              <w:rPr>
                <w:rFonts w:ascii="Open Sans Light" w:hAnsi="Open Sans Light" w:cs="Open Sans Light"/>
              </w:rPr>
              <w:t>i.e.,</w:t>
            </w:r>
            <w:r w:rsidRPr="001E24CD">
              <w:rPr>
                <w:rFonts w:ascii="Open Sans Light" w:hAnsi="Open Sans Light" w:cs="Open Sans Light"/>
              </w:rPr>
              <w:t xml:space="preserve"> children, miles, etc.) </w:t>
            </w:r>
          </w:p>
        </w:tc>
      </w:tr>
      <w:tr w:rsidR="00F661DA" w:rsidRPr="001E24CD" w14:paraId="6945A837" w14:textId="77777777" w:rsidTr="00327E47">
        <w:trPr>
          <w:trHeight w:val="394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DA8E8" w14:textId="77777777" w:rsidR="00F661DA" w:rsidRPr="001E24CD" w:rsidRDefault="00F661DA" w:rsidP="00327E47">
            <w:pPr>
              <w:spacing w:after="160"/>
              <w:ind w:left="0" w:firstLine="0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04FD7328" w14:textId="77777777" w:rsidTr="00327E47">
        <w:trPr>
          <w:trHeight w:val="62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0534150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  <w:b/>
              </w:rPr>
              <w:t>Instrument</w:t>
            </w:r>
            <w:r w:rsidRPr="001E24CD">
              <w:rPr>
                <w:rFonts w:ascii="Open Sans Light" w:hAnsi="Open Sans Light" w:cs="Open Sans Light"/>
              </w:rPr>
              <w:t xml:space="preserve"> (enter data collection tool and method, define the minimum dosage necessary to be counted as successful) </w:t>
            </w:r>
          </w:p>
        </w:tc>
      </w:tr>
      <w:tr w:rsidR="00F661DA" w:rsidRPr="001E24CD" w14:paraId="0CFEF557" w14:textId="77777777" w:rsidTr="00327E47">
        <w:trPr>
          <w:trHeight w:val="39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777E3" w14:textId="77777777" w:rsidR="00F661DA" w:rsidRPr="001E24CD" w:rsidRDefault="00F661DA" w:rsidP="00327E47">
            <w:pPr>
              <w:spacing w:after="160"/>
              <w:ind w:left="0" w:firstLine="0"/>
              <w:rPr>
                <w:rFonts w:ascii="Open Sans Light" w:hAnsi="Open Sans Light" w:cs="Open Sans Light"/>
              </w:rPr>
            </w:pPr>
          </w:p>
        </w:tc>
      </w:tr>
    </w:tbl>
    <w:p w14:paraId="2C16D516" w14:textId="16302281" w:rsidR="00F661DA" w:rsidRPr="001E24CD" w:rsidRDefault="009A2418">
      <w:pPr>
        <w:spacing w:after="3"/>
        <w:ind w:left="10" w:right="-15"/>
        <w:jc w:val="right"/>
        <w:rPr>
          <w:rFonts w:ascii="Open Sans Light" w:hAnsi="Open Sans Light" w:cs="Open Sans Light"/>
        </w:rPr>
      </w:pPr>
      <w:r w:rsidRPr="001E24CD">
        <w:rPr>
          <w:rFonts w:ascii="Open Sans Light" w:eastAsia="Calibri" w:hAnsi="Open Sans Light" w:cs="Open Sans Light"/>
        </w:rPr>
        <w:t xml:space="preserve"> </w:t>
      </w:r>
    </w:p>
    <w:p w14:paraId="60FE3364" w14:textId="77777777" w:rsidR="00285FAD" w:rsidRDefault="00285FAD">
      <w:pPr>
        <w:spacing w:after="160"/>
        <w:ind w:left="0" w:firstLine="0"/>
        <w:rPr>
          <w:rFonts w:ascii="Open Sans Light" w:hAnsi="Open Sans Light" w:cs="Open Sans Light"/>
          <w:b/>
          <w:bCs/>
        </w:rPr>
      </w:pPr>
      <w:r>
        <w:rPr>
          <w:rFonts w:ascii="Open Sans Light" w:hAnsi="Open Sans Light" w:cs="Open Sans Light"/>
          <w:b/>
          <w:bCs/>
        </w:rPr>
        <w:br w:type="page"/>
      </w:r>
    </w:p>
    <w:p w14:paraId="372148CC" w14:textId="6B8B7B18" w:rsidR="00F661DA" w:rsidRPr="00327E47" w:rsidRDefault="009A2418" w:rsidP="00327E47">
      <w:pPr>
        <w:jc w:val="center"/>
        <w:rPr>
          <w:rFonts w:ascii="Open Sans Light" w:hAnsi="Open Sans Light" w:cs="Open Sans Light"/>
          <w:b/>
          <w:bCs/>
        </w:rPr>
      </w:pPr>
      <w:r w:rsidRPr="00327E47">
        <w:rPr>
          <w:rFonts w:ascii="Open Sans Light" w:hAnsi="Open Sans Light" w:cs="Open Sans Light"/>
          <w:b/>
          <w:bCs/>
        </w:rPr>
        <w:lastRenderedPageBreak/>
        <w:t xml:space="preserve">This checklist can be used to assess your performance </w:t>
      </w:r>
      <w:r w:rsidR="001E24CD" w:rsidRPr="00327E47">
        <w:rPr>
          <w:rFonts w:ascii="Open Sans Light" w:hAnsi="Open Sans Light" w:cs="Open Sans Light"/>
          <w:b/>
          <w:bCs/>
        </w:rPr>
        <w:t>measures but</w:t>
      </w:r>
      <w:r w:rsidRPr="00327E47">
        <w:rPr>
          <w:rFonts w:ascii="Open Sans Light" w:hAnsi="Open Sans Light" w:cs="Open Sans Light"/>
          <w:b/>
          <w:bCs/>
        </w:rPr>
        <w:t xml:space="preserve"> does not need to be submitted.</w:t>
      </w:r>
    </w:p>
    <w:p w14:paraId="60B040D0" w14:textId="77777777" w:rsidR="00327E47" w:rsidRPr="00327E47" w:rsidRDefault="00327E47" w:rsidP="00327E47"/>
    <w:tbl>
      <w:tblPr>
        <w:tblStyle w:val="TableGrid"/>
        <w:tblW w:w="5000" w:type="pct"/>
        <w:tblInd w:w="0" w:type="dxa"/>
        <w:tblCellMar>
          <w:top w:w="69" w:type="dxa"/>
          <w:left w:w="107" w:type="dxa"/>
          <w:right w:w="144" w:type="dxa"/>
        </w:tblCellMar>
        <w:tblLook w:val="04A0" w:firstRow="1" w:lastRow="0" w:firstColumn="1" w:lastColumn="0" w:noHBand="0" w:noVBand="1"/>
      </w:tblPr>
      <w:tblGrid>
        <w:gridCol w:w="9228"/>
        <w:gridCol w:w="781"/>
        <w:gridCol w:w="781"/>
      </w:tblGrid>
      <w:tr w:rsidR="00F661DA" w:rsidRPr="001E24CD" w14:paraId="49B91426" w14:textId="77777777" w:rsidTr="00327E47">
        <w:trPr>
          <w:trHeight w:val="599"/>
        </w:trPr>
        <w:tc>
          <w:tcPr>
            <w:tcW w:w="4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14:paraId="12F28844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  <w:b/>
              </w:rPr>
              <w:t>Checklist Item</w:t>
            </w:r>
            <w:r w:rsidRPr="001E24CD">
              <w:rPr>
                <w:rFonts w:ascii="Open Sans Light" w:hAnsi="Open Sans Light" w:cs="Open Sans Light"/>
              </w:rPr>
              <w:t xml:space="preserve"> 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14:paraId="7D624E20" w14:textId="0E969B94" w:rsidR="00F661DA" w:rsidRPr="001E24CD" w:rsidRDefault="009A2418" w:rsidP="00327E47">
            <w:pPr>
              <w:ind w:left="1" w:firstLine="0"/>
              <w:jc w:val="center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  <w:b/>
              </w:rPr>
              <w:t>Yes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14:paraId="3F5C0F05" w14:textId="42DB26CD" w:rsidR="00F661DA" w:rsidRPr="001E24CD" w:rsidRDefault="009A2418" w:rsidP="00327E47">
            <w:pPr>
              <w:ind w:left="1" w:firstLine="0"/>
              <w:jc w:val="center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  <w:b/>
              </w:rPr>
              <w:t>No</w:t>
            </w:r>
          </w:p>
        </w:tc>
      </w:tr>
      <w:tr w:rsidR="00F661DA" w:rsidRPr="001E24CD" w14:paraId="04535CC2" w14:textId="77777777" w:rsidTr="00327E47">
        <w:trPr>
          <w:trHeight w:val="16"/>
        </w:trPr>
        <w:tc>
          <w:tcPr>
            <w:tcW w:w="4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5C46CDC5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  <w:b/>
              </w:rPr>
              <w:t>Performance Measure Requirement</w:t>
            </w:r>
            <w:r w:rsidRPr="001E24CD">
              <w:rPr>
                <w:rFonts w:ascii="Open Sans Light" w:hAnsi="Open Sans Light" w:cs="Open Sans Light"/>
              </w:rPr>
              <w:t xml:space="preserve"> </w:t>
            </w:r>
          </w:p>
        </w:tc>
        <w:tc>
          <w:tcPr>
            <w:tcW w:w="36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2350E1D9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0F50F28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34178E11" w14:textId="77777777" w:rsidTr="00327E47">
        <w:trPr>
          <w:trHeight w:val="599"/>
        </w:trPr>
        <w:tc>
          <w:tcPr>
            <w:tcW w:w="4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A2F42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</w:rPr>
              <w:t xml:space="preserve">There is at least one aligned performance measure (output + outcome) corresponding to the primary intervention. 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3B3F8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C0562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024C4145" w14:textId="77777777" w:rsidTr="00327E47">
        <w:trPr>
          <w:trHeight w:val="599"/>
        </w:trPr>
        <w:tc>
          <w:tcPr>
            <w:tcW w:w="4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1F99F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</w:rPr>
              <w:t xml:space="preserve">All performance measures reflect significant program activities whose outputs and outcomes are consistent with the applicant’s program design. 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1FB43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12383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216CC7F0" w14:textId="77777777" w:rsidTr="00327E47">
        <w:trPr>
          <w:trHeight w:val="599"/>
        </w:trPr>
        <w:tc>
          <w:tcPr>
            <w:tcW w:w="4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09E07" w14:textId="39960DFA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</w:rPr>
              <w:t>The application does not include applicant-determined measures that duplicate existing National Performance Measures</w:t>
            </w:r>
            <w:r w:rsidR="00327E47" w:rsidRPr="001E24CD">
              <w:rPr>
                <w:rFonts w:ascii="Open Sans Light" w:hAnsi="Open Sans Light" w:cs="Open Sans Light"/>
              </w:rPr>
              <w:t xml:space="preserve">. 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B4197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046E7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35DE1B39" w14:textId="77777777" w:rsidTr="00327E47">
        <w:trPr>
          <w:trHeight w:val="16"/>
        </w:trPr>
        <w:tc>
          <w:tcPr>
            <w:tcW w:w="4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653F089E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  <w:b/>
              </w:rPr>
              <w:t>Output Quality</w:t>
            </w:r>
            <w:r w:rsidRPr="001E24CD">
              <w:rPr>
                <w:rFonts w:ascii="Open Sans Light" w:hAnsi="Open Sans Light" w:cs="Open Sans Light"/>
              </w:rPr>
              <w:t xml:space="preserve"> </w:t>
            </w:r>
          </w:p>
        </w:tc>
        <w:tc>
          <w:tcPr>
            <w:tcW w:w="36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3E3A8BB6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70E97B0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5367AFE5" w14:textId="77777777" w:rsidTr="00327E47">
        <w:trPr>
          <w:trHeight w:val="599"/>
        </w:trPr>
        <w:tc>
          <w:tcPr>
            <w:tcW w:w="4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71CD8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</w:rPr>
              <w:t xml:space="preserve">Outputs clearly specify what is counted. 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A5AB9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70CEC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34EE4065" w14:textId="77777777" w:rsidTr="00327E47">
        <w:trPr>
          <w:trHeight w:val="599"/>
        </w:trPr>
        <w:tc>
          <w:tcPr>
            <w:tcW w:w="4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3CF43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</w:rPr>
              <w:t xml:space="preserve">Outputs count only program beneficiaries, not AmeriCorps members. 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32CD6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BCC02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26089861" w14:textId="77777777" w:rsidTr="00327E47">
        <w:trPr>
          <w:trHeight w:val="16"/>
        </w:trPr>
        <w:tc>
          <w:tcPr>
            <w:tcW w:w="4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33292A19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  <w:b/>
              </w:rPr>
              <w:t>Outcome Alignment</w:t>
            </w:r>
            <w:r w:rsidRPr="001E24CD">
              <w:rPr>
                <w:rFonts w:ascii="Open Sans Light" w:hAnsi="Open Sans Light" w:cs="Open Sans Light"/>
              </w:rPr>
              <w:t xml:space="preserve"> </w:t>
            </w:r>
          </w:p>
        </w:tc>
        <w:tc>
          <w:tcPr>
            <w:tcW w:w="36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4D40DEE4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CB3BA8D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30EFF17B" w14:textId="77777777" w:rsidTr="00327E47">
        <w:trPr>
          <w:trHeight w:val="599"/>
        </w:trPr>
        <w:tc>
          <w:tcPr>
            <w:tcW w:w="4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A7CF5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</w:rPr>
              <w:t xml:space="preserve">Outcomes are logically aligned with the outputs. 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893EE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FCB88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69CC94AB" w14:textId="77777777" w:rsidTr="00327E47">
        <w:trPr>
          <w:trHeight w:val="599"/>
        </w:trPr>
        <w:tc>
          <w:tcPr>
            <w:tcW w:w="4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FC3B2" w14:textId="33C1753A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</w:rPr>
              <w:t xml:space="preserve">Outcomes reflect a meaningful change in knowledge, attitude, </w:t>
            </w:r>
            <w:r w:rsidR="00327E47" w:rsidRPr="001E24CD">
              <w:rPr>
                <w:rFonts w:ascii="Open Sans Light" w:hAnsi="Open Sans Light" w:cs="Open Sans Light"/>
              </w:rPr>
              <w:t>behavior,</w:t>
            </w:r>
            <w:r w:rsidRPr="001E24CD">
              <w:rPr>
                <w:rFonts w:ascii="Open Sans Light" w:hAnsi="Open Sans Light" w:cs="Open Sans Light"/>
              </w:rPr>
              <w:t xml:space="preserve"> or condition for program beneficiaries</w:t>
            </w:r>
            <w:r w:rsidR="00327E47" w:rsidRPr="001E24CD">
              <w:rPr>
                <w:rFonts w:ascii="Open Sans Light" w:hAnsi="Open Sans Light" w:cs="Open Sans Light"/>
              </w:rPr>
              <w:t xml:space="preserve">. 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32621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AAF1B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6ED48C6D" w14:textId="77777777" w:rsidTr="00327E47">
        <w:trPr>
          <w:trHeight w:val="599"/>
        </w:trPr>
        <w:tc>
          <w:tcPr>
            <w:tcW w:w="4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059AE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</w:rPr>
              <w:t xml:space="preserve">Outcomes can be measured during a single grant year. 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D6830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2DC92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5A3563E5" w14:textId="77777777" w:rsidTr="00327E47">
        <w:trPr>
          <w:trHeight w:val="16"/>
        </w:trPr>
        <w:tc>
          <w:tcPr>
            <w:tcW w:w="4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6B1C250F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  <w:b/>
              </w:rPr>
              <w:t>Targets</w:t>
            </w:r>
            <w:r w:rsidRPr="001E24CD">
              <w:rPr>
                <w:rFonts w:ascii="Open Sans Light" w:hAnsi="Open Sans Light" w:cs="Open Sans Light"/>
              </w:rPr>
              <w:t xml:space="preserve"> </w:t>
            </w:r>
          </w:p>
        </w:tc>
        <w:tc>
          <w:tcPr>
            <w:tcW w:w="36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31C6AD35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DEF8E5D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7D30B45A" w14:textId="77777777" w:rsidTr="00327E47">
        <w:trPr>
          <w:trHeight w:val="599"/>
        </w:trPr>
        <w:tc>
          <w:tcPr>
            <w:tcW w:w="4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6276D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</w:rPr>
              <w:t xml:space="preserve">Output and outcome targets are reasonable for the proposed program design. 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35545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AF548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2BE07C91" w14:textId="77777777" w:rsidTr="00327E47">
        <w:trPr>
          <w:trHeight w:val="599"/>
        </w:trPr>
        <w:tc>
          <w:tcPr>
            <w:tcW w:w="4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3E1CC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</w:rPr>
              <w:t xml:space="preserve">Targets are expressed as numbers, not percentages. 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A27BF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3C604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7D3B243D" w14:textId="77777777" w:rsidTr="00327E47">
        <w:trPr>
          <w:trHeight w:val="16"/>
        </w:trPr>
        <w:tc>
          <w:tcPr>
            <w:tcW w:w="4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5E179CD8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  <w:b/>
              </w:rPr>
              <w:t>Data Collection/Instruments</w:t>
            </w:r>
            <w:r w:rsidRPr="001E24CD">
              <w:rPr>
                <w:rFonts w:ascii="Open Sans Light" w:hAnsi="Open Sans Light" w:cs="Open Sans Light"/>
              </w:rPr>
              <w:t xml:space="preserve"> </w:t>
            </w:r>
          </w:p>
        </w:tc>
        <w:tc>
          <w:tcPr>
            <w:tcW w:w="36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4AE8DFF6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2E4C3DF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</w:tr>
      <w:tr w:rsidR="00F661DA" w:rsidRPr="001E24CD" w14:paraId="40F5CEC9" w14:textId="77777777" w:rsidTr="00327E47">
        <w:trPr>
          <w:trHeight w:val="600"/>
        </w:trPr>
        <w:tc>
          <w:tcPr>
            <w:tcW w:w="4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A3D62" w14:textId="77777777" w:rsidR="00F661DA" w:rsidRPr="001E24CD" w:rsidRDefault="009A2418" w:rsidP="00327E47">
            <w:pPr>
              <w:ind w:left="0" w:firstLine="0"/>
              <w:rPr>
                <w:rFonts w:ascii="Open Sans Light" w:hAnsi="Open Sans Light" w:cs="Open Sans Light"/>
              </w:rPr>
            </w:pPr>
            <w:r w:rsidRPr="001E24CD">
              <w:rPr>
                <w:rFonts w:ascii="Open Sans Light" w:hAnsi="Open Sans Light" w:cs="Open Sans Light"/>
              </w:rPr>
              <w:t xml:space="preserve">Data collection methods are appropriate for the output/outcome being measured. 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1B0F2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DED50" w14:textId="77777777" w:rsidR="00F661DA" w:rsidRPr="001E24CD" w:rsidRDefault="00F661DA" w:rsidP="00327E47">
            <w:pPr>
              <w:spacing w:after="160"/>
              <w:ind w:left="0" w:firstLine="0"/>
              <w:jc w:val="center"/>
              <w:rPr>
                <w:rFonts w:ascii="Open Sans Light" w:hAnsi="Open Sans Light" w:cs="Open Sans Light"/>
              </w:rPr>
            </w:pPr>
          </w:p>
        </w:tc>
      </w:tr>
    </w:tbl>
    <w:p w14:paraId="310ABBC1" w14:textId="1DAE897C" w:rsidR="00F661DA" w:rsidRDefault="00F661DA">
      <w:pPr>
        <w:spacing w:after="3"/>
        <w:ind w:left="10" w:right="-15"/>
        <w:jc w:val="right"/>
      </w:pPr>
    </w:p>
    <w:sectPr w:rsidR="00F661DA" w:rsidSect="00226D59">
      <w:headerReference w:type="default" r:id="rId6"/>
      <w:footerReference w:type="default" r:id="rId7"/>
      <w:pgSz w:w="12240" w:h="15840"/>
      <w:pgMar w:top="720" w:right="720" w:bottom="720" w:left="720" w:header="72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747F3" w14:textId="77777777" w:rsidR="00FF4A4C" w:rsidRDefault="00FF4A4C" w:rsidP="001E24CD">
      <w:pPr>
        <w:spacing w:line="240" w:lineRule="auto"/>
      </w:pPr>
      <w:r>
        <w:separator/>
      </w:r>
    </w:p>
  </w:endnote>
  <w:endnote w:type="continuationSeparator" w:id="0">
    <w:p w14:paraId="5FE2197F" w14:textId="77777777" w:rsidR="00FF4A4C" w:rsidRDefault="00FF4A4C" w:rsidP="001E24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</w:rPr>
      <w:id w:val="681786687"/>
      <w:docPartObj>
        <w:docPartGallery w:val="Page Numbers (Bottom of Page)"/>
        <w:docPartUnique/>
      </w:docPartObj>
    </w:sdtPr>
    <w:sdtEndPr>
      <w:rPr>
        <w:color w:val="595959" w:themeColor="text1" w:themeTint="A6"/>
        <w:spacing w:val="60"/>
      </w:rPr>
    </w:sdtEndPr>
    <w:sdtContent>
      <w:p w14:paraId="372EC674" w14:textId="77777777" w:rsidR="001E24CD" w:rsidRPr="001E24CD" w:rsidRDefault="001E24CD" w:rsidP="001E24CD">
        <w:pPr>
          <w:pStyle w:val="Footer"/>
          <w:pBdr>
            <w:top w:val="single" w:sz="4" w:space="1" w:color="D9D9D9" w:themeColor="background1" w:themeShade="D9"/>
          </w:pBdr>
          <w:jc w:val="right"/>
          <w:rPr>
            <w:rFonts w:asciiTheme="minorHAnsi" w:hAnsiTheme="minorHAnsi" w:cstheme="minorHAnsi"/>
          </w:rPr>
        </w:pPr>
        <w:r w:rsidRPr="001E24CD">
          <w:rPr>
            <w:rFonts w:asciiTheme="minorHAnsi" w:hAnsiTheme="minorHAnsi" w:cstheme="minorHAnsi"/>
          </w:rPr>
          <w:fldChar w:fldCharType="begin"/>
        </w:r>
        <w:r w:rsidRPr="001E24CD">
          <w:rPr>
            <w:rFonts w:asciiTheme="minorHAnsi" w:hAnsiTheme="minorHAnsi" w:cstheme="minorHAnsi"/>
          </w:rPr>
          <w:instrText xml:space="preserve"> PAGE   \* MERGEFORMAT </w:instrText>
        </w:r>
        <w:r w:rsidRPr="001E24CD">
          <w:rPr>
            <w:rFonts w:asciiTheme="minorHAnsi" w:hAnsiTheme="minorHAnsi" w:cstheme="minorHAnsi"/>
          </w:rPr>
          <w:fldChar w:fldCharType="separate"/>
        </w:r>
        <w:r w:rsidRPr="001E24CD">
          <w:rPr>
            <w:rFonts w:asciiTheme="minorHAnsi" w:hAnsiTheme="minorHAnsi" w:cstheme="minorHAnsi"/>
          </w:rPr>
          <w:t>2</w:t>
        </w:r>
        <w:r w:rsidRPr="001E24CD">
          <w:rPr>
            <w:rFonts w:asciiTheme="minorHAnsi" w:hAnsiTheme="minorHAnsi" w:cstheme="minorHAnsi"/>
            <w:noProof/>
          </w:rPr>
          <w:fldChar w:fldCharType="end"/>
        </w:r>
        <w:r w:rsidRPr="001E24CD">
          <w:rPr>
            <w:rFonts w:asciiTheme="minorHAnsi" w:hAnsiTheme="minorHAnsi" w:cstheme="minorHAnsi"/>
          </w:rPr>
          <w:t xml:space="preserve"> | </w:t>
        </w:r>
        <w:r w:rsidRPr="001E24CD">
          <w:rPr>
            <w:rFonts w:asciiTheme="minorHAnsi" w:hAnsiTheme="minorHAnsi" w:cstheme="minorHAnsi"/>
            <w:color w:val="595959" w:themeColor="text1" w:themeTint="A6"/>
            <w:spacing w:val="60"/>
          </w:rPr>
          <w:t>Page</w:t>
        </w:r>
      </w:p>
    </w:sdtContent>
  </w:sdt>
  <w:p w14:paraId="18802D6E" w14:textId="77777777" w:rsidR="001E24CD" w:rsidRDefault="001E24CD" w:rsidP="001E24CD">
    <w:pPr>
      <w:pStyle w:val="Footer"/>
    </w:pPr>
  </w:p>
  <w:p w14:paraId="71429FAE" w14:textId="77777777" w:rsidR="001E24CD" w:rsidRDefault="001E24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F8386" w14:textId="77777777" w:rsidR="00FF4A4C" w:rsidRDefault="00FF4A4C" w:rsidP="001E24CD">
      <w:pPr>
        <w:spacing w:line="240" w:lineRule="auto"/>
      </w:pPr>
      <w:r>
        <w:separator/>
      </w:r>
    </w:p>
  </w:footnote>
  <w:footnote w:type="continuationSeparator" w:id="0">
    <w:p w14:paraId="11DB28FA" w14:textId="77777777" w:rsidR="00FF4A4C" w:rsidRDefault="00FF4A4C" w:rsidP="001E24C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7B026" w14:textId="7B96046F" w:rsidR="00226D59" w:rsidRDefault="00226D59">
    <w:pPr>
      <w:pStyle w:val="Header"/>
    </w:pPr>
    <w:r w:rsidRPr="001E24CD">
      <w:rPr>
        <w:rFonts w:ascii="Open Sans Light" w:hAnsi="Open Sans Light" w:cs="Open Sans Light"/>
        <w:noProof/>
      </w:rPr>
      <w:drawing>
        <wp:anchor distT="0" distB="0" distL="114300" distR="114300" simplePos="0" relativeHeight="251659264" behindDoc="0" locked="0" layoutInCell="1" allowOverlap="0" wp14:anchorId="45350465" wp14:editId="6388B50D">
          <wp:simplePos x="0" y="0"/>
          <wp:positionH relativeFrom="margin">
            <wp:posOffset>1885315</wp:posOffset>
          </wp:positionH>
          <wp:positionV relativeFrom="page">
            <wp:posOffset>178601</wp:posOffset>
          </wp:positionV>
          <wp:extent cx="3087286" cy="763905"/>
          <wp:effectExtent l="0" t="0" r="0" b="0"/>
          <wp:wrapTopAndBottom/>
          <wp:docPr id="455615531" name="Picture 45561553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615531" name="Picture 45561553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87286" cy="763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G2MDc3MTM0NTUytjRX0lEKTi0uzszPAykwrAUAGPAcwCwAAAA="/>
  </w:docVars>
  <w:rsids>
    <w:rsidRoot w:val="00F661DA"/>
    <w:rsid w:val="001E24CD"/>
    <w:rsid w:val="00226D59"/>
    <w:rsid w:val="00285FAD"/>
    <w:rsid w:val="00327E47"/>
    <w:rsid w:val="004C669C"/>
    <w:rsid w:val="009A2418"/>
    <w:rsid w:val="00F661DA"/>
    <w:rsid w:val="00FF4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949457"/>
  <w15:docId w15:val="{93BDE470-37C6-4515-B2C6-0B39FA32E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  <w:ind w:left="12" w:hanging="10"/>
    </w:pPr>
    <w:rPr>
      <w:rFonts w:ascii="Open Sans" w:eastAsia="Open Sans" w:hAnsi="Open Sans" w:cs="Open Sans"/>
      <w:color w:val="000000"/>
    </w:rPr>
  </w:style>
  <w:style w:type="paragraph" w:styleId="Heading1">
    <w:name w:val="heading 1"/>
    <w:next w:val="Normal"/>
    <w:link w:val="Heading1Char"/>
    <w:uiPriority w:val="9"/>
    <w:qFormat/>
    <w:rsid w:val="001E24CD"/>
    <w:pPr>
      <w:keepNext/>
      <w:keepLines/>
      <w:spacing w:after="0"/>
      <w:ind w:left="12" w:hanging="10"/>
      <w:outlineLvl w:val="0"/>
    </w:pPr>
    <w:rPr>
      <w:rFonts w:ascii="Open Sans Light" w:eastAsia="Open Sans" w:hAnsi="Open Sans Light" w:cs="Open Sans"/>
      <w:b/>
      <w:color w:val="000000"/>
      <w:sz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24CD"/>
    <w:pPr>
      <w:keepNext/>
      <w:keepLines/>
      <w:spacing w:before="40"/>
      <w:outlineLvl w:val="1"/>
    </w:pPr>
    <w:rPr>
      <w:rFonts w:ascii="Open Sans Light" w:eastAsiaTheme="majorEastAsia" w:hAnsi="Open Sans Light" w:cstheme="majorBidi"/>
      <w:b/>
      <w:color w:val="auto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1E24CD"/>
    <w:rPr>
      <w:rFonts w:ascii="Open Sans Light" w:eastAsia="Open Sans" w:hAnsi="Open Sans Light" w:cs="Open Sans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E24C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4CD"/>
    <w:rPr>
      <w:rFonts w:ascii="Open Sans" w:eastAsia="Open Sans" w:hAnsi="Open Sans" w:cs="Open Sans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1E24C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4CD"/>
    <w:rPr>
      <w:rFonts w:ascii="Open Sans" w:eastAsia="Open Sans" w:hAnsi="Open Sans" w:cs="Open Sans"/>
      <w:color w:val="000000"/>
    </w:rPr>
  </w:style>
  <w:style w:type="character" w:customStyle="1" w:styleId="Heading2Char">
    <w:name w:val="Heading 2 Char"/>
    <w:basedOn w:val="DefaultParagraphFont"/>
    <w:link w:val="Heading2"/>
    <w:uiPriority w:val="9"/>
    <w:rsid w:val="001E24CD"/>
    <w:rPr>
      <w:rFonts w:ascii="Open Sans Light" w:eastAsiaTheme="majorEastAsia" w:hAnsi="Open Sans Light" w:cstheme="majorBidi"/>
      <w:b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Kansas State Department of Education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Tierney Kirtdoll</dc:creator>
  <cp:keywords/>
  <cp:lastModifiedBy>Tierney Kirtdoll</cp:lastModifiedBy>
  <cp:revision>4</cp:revision>
  <dcterms:created xsi:type="dcterms:W3CDTF">2026-10-09T21:01:00Z</dcterms:created>
  <dcterms:modified xsi:type="dcterms:W3CDTF">2026-10-09T21:11:00Z</dcterms:modified>
</cp:coreProperties>
</file>